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  开</w:t>
      </w:r>
    </w:p>
    <w:p>
      <w:pPr>
        <w:spacing w:after="312" w:afterLines="100"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竞争性采购公示信息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384"/>
        <w:gridCol w:w="284"/>
        <w:gridCol w:w="62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 交 结 果 公 示 信 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84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机匣车间调度算法优化引入外部人员技术服务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采购内容</w:t>
            </w:r>
          </w:p>
        </w:tc>
        <w:tc>
          <w:tcPr>
            <w:tcW w:w="284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机匣车间现有调度算法进行优化，优化排产模型，实现多种排产规则组合，包括但不限于支持交货期排产，支持工序级节拍排产，支持有限产能和无限产能等功能。提升排产准确率，解决现有排产算法内存不足等问题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主要技术参数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支持交货期排产，支持工序级节拍排产，支持有限产能和无限产能，支持临时插单，支持甘特图内关键工序锁单等功能。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评审时间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2023年10月12日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采购单位名称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信息工程部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李婷婷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0451-86572566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3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拟选供应商名称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大连理工大学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哈尔滨码农科技有限公司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北京华航联成科技有限公司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成交供应商名称</w:t>
            </w:r>
          </w:p>
        </w:tc>
        <w:tc>
          <w:tcPr>
            <w:tcW w:w="284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</w:pPr>
          </w:p>
        </w:tc>
        <w:tc>
          <w:tcPr>
            <w:tcW w:w="6264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大连理工大学</w:t>
            </w:r>
          </w:p>
        </w:tc>
      </w:tr>
    </w:tbl>
    <w:p>
      <w:pPr>
        <w:spacing w:line="320" w:lineRule="exact"/>
        <w:ind w:left="210" w:left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注：本表单为《竞争性采购制度》（第4版）附件，如对本次竞争性采购结果有异议，请在公示期5日内向公司纪检监察部门反映。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如遇合同管理信息系统公示内容更新，以实际成交结果公示内容为准</w:t>
      </w:r>
      <w:r>
        <w:rPr>
          <w:rFonts w:hint="eastAsia" w:ascii="宋体" w:hAnsi="宋体"/>
          <w:kern w:val="0"/>
          <w:sz w:val="24"/>
        </w:rPr>
        <w:t>。</w:t>
      </w:r>
      <w:bookmarkStart w:id="0" w:name="_GoBack"/>
      <w:bookmarkEnd w:id="0"/>
    </w:p>
    <w:sectPr>
      <w:pgSz w:w="11906" w:h="16838"/>
      <w:pgMar w:top="2098" w:right="851" w:bottom="85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TlmMTZlYzQ5YTI5OTFmN2I5NTJmNTYyOTIzMzMifQ=="/>
  </w:docVars>
  <w:rsids>
    <w:rsidRoot w:val="00BA354D"/>
    <w:rsid w:val="00000233"/>
    <w:rsid w:val="000246B0"/>
    <w:rsid w:val="0003141F"/>
    <w:rsid w:val="00032C71"/>
    <w:rsid w:val="000424B4"/>
    <w:rsid w:val="00073EC2"/>
    <w:rsid w:val="00081C38"/>
    <w:rsid w:val="000A04B3"/>
    <w:rsid w:val="000A7FE7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733CC"/>
    <w:rsid w:val="00273DD8"/>
    <w:rsid w:val="002A0168"/>
    <w:rsid w:val="002B51CC"/>
    <w:rsid w:val="002C117F"/>
    <w:rsid w:val="002C73F7"/>
    <w:rsid w:val="002F6C4E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A5F5C"/>
    <w:rsid w:val="006D0D69"/>
    <w:rsid w:val="00732B01"/>
    <w:rsid w:val="0075117B"/>
    <w:rsid w:val="00754842"/>
    <w:rsid w:val="0076413A"/>
    <w:rsid w:val="00773A2C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D7910"/>
    <w:rsid w:val="008E0323"/>
    <w:rsid w:val="008E35AD"/>
    <w:rsid w:val="008E4218"/>
    <w:rsid w:val="00922960"/>
    <w:rsid w:val="009324AB"/>
    <w:rsid w:val="00941DD0"/>
    <w:rsid w:val="00971CAC"/>
    <w:rsid w:val="009723CE"/>
    <w:rsid w:val="00975B51"/>
    <w:rsid w:val="009932C9"/>
    <w:rsid w:val="009A7014"/>
    <w:rsid w:val="009C2E7F"/>
    <w:rsid w:val="009E0526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A6B19"/>
    <w:rsid w:val="00DB6A9A"/>
    <w:rsid w:val="00DC1BD0"/>
    <w:rsid w:val="00DF065A"/>
    <w:rsid w:val="00DF4A01"/>
    <w:rsid w:val="00E17323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963ED"/>
    <w:rsid w:val="00FB6BF3"/>
    <w:rsid w:val="00FB7C22"/>
    <w:rsid w:val="00FD3D8F"/>
    <w:rsid w:val="00FF1FD3"/>
    <w:rsid w:val="00FF339C"/>
    <w:rsid w:val="00FF706F"/>
    <w:rsid w:val="51A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2B4F-489E-4409-9364-59641E002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417</Characters>
  <Lines>3</Lines>
  <Paragraphs>1</Paragraphs>
  <TotalTime>10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2023-10-17T06:52:00Z</dcterms:created>
  <dc:creator>王冰珏</dc:creator>
  <cp:lastModifiedBy>zhangchi</cp:lastModifiedBy>
  <dcterms:modified xsi:type="dcterms:W3CDTF">2023-10-20T02:13:25Z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90A552D483CB499898EEFB20FFE07A4D_12</vt:lpwstr>
  </property>
</Properties>
</file>